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5E" w:rsidRDefault="00274250" w:rsidP="00FC6AE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2602009" cy="7897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009" cy="78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434" w:rsidRDefault="00431434" w:rsidP="00431434">
      <w:pPr>
        <w:pStyle w:val="ae"/>
        <w:spacing w:line="360" w:lineRule="auto"/>
        <w:ind w:right="141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434">
        <w:rPr>
          <w:rFonts w:ascii="Times New Roman" w:hAnsi="Times New Roman" w:cs="Times New Roman"/>
          <w:b/>
          <w:sz w:val="32"/>
          <w:szCs w:val="32"/>
        </w:rPr>
        <w:t>Порядка 84 млн выписок о недвижимости запросили москвичи в прошлом году</w:t>
      </w:r>
    </w:p>
    <w:p w:rsidR="00431434" w:rsidRDefault="00431434" w:rsidP="00D121E1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32"/>
        </w:rPr>
      </w:pPr>
      <w:r w:rsidRPr="00431434">
        <w:rPr>
          <w:rFonts w:ascii="Times New Roman" w:hAnsi="Times New Roman" w:cs="Times New Roman"/>
          <w:sz w:val="28"/>
          <w:szCs w:val="32"/>
        </w:rPr>
        <w:t>Рекордные 84 млн сведений выдано из Единого государственного реестра недвижимости (ЕГРН) в прошлом году, что более чем в 2 раза превышает аналогичные показатели 2022 года. При этом доля выдачи сведений из ЕГРН в электронном виде составила 99%. Об этом сообщил</w:t>
      </w:r>
      <w:r w:rsidRPr="00431434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431434">
        <w:rPr>
          <w:rFonts w:ascii="Times New Roman" w:hAnsi="Times New Roman" w:cs="Times New Roman"/>
          <w:b/>
          <w:sz w:val="28"/>
          <w:szCs w:val="32"/>
        </w:rPr>
        <w:t>руководитель Управления Росреестра по Москве Игорь Майданов.</w:t>
      </w:r>
      <w:r w:rsidRPr="00431434">
        <w:rPr>
          <w:rFonts w:ascii="Times New Roman" w:hAnsi="Times New Roman" w:cs="Times New Roman"/>
          <w:i/>
          <w:sz w:val="28"/>
          <w:szCs w:val="32"/>
        </w:rPr>
        <w:t xml:space="preserve"> </w:t>
      </w:r>
    </w:p>
    <w:p w:rsidR="00431434" w:rsidRDefault="00431434" w:rsidP="00431434">
      <w:pPr>
        <w:pStyle w:val="ae"/>
        <w:spacing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3505200"/>
            <wp:effectExtent l="0" t="0" r="9525" b="0"/>
            <wp:docPr id="2" name="Рисунок 2" descr="Frame 224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me 224 (5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A3" w:rsidRDefault="00431434" w:rsidP="00431434">
      <w:pPr>
        <w:pStyle w:val="a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434">
        <w:rPr>
          <w:rFonts w:ascii="Times New Roman" w:hAnsi="Times New Roman" w:cs="Times New Roman"/>
          <w:i/>
          <w:sz w:val="28"/>
          <w:szCs w:val="28"/>
        </w:rPr>
        <w:t xml:space="preserve">«Выписка из ЕГРН остается официальным документом, подтверждающим право собственности на любые объекты недвижимости. Без нее собственник не сможет распоряжаться своим имуществом: продать или подарить квартиру, включить в наследство, оспорить сделку в суде, проверить наличие арестов и обременений», — </w:t>
      </w:r>
      <w:r w:rsidRPr="00431434">
        <w:rPr>
          <w:rFonts w:ascii="Times New Roman" w:hAnsi="Times New Roman" w:cs="Times New Roman"/>
          <w:sz w:val="28"/>
          <w:szCs w:val="28"/>
        </w:rPr>
        <w:t>комментирует</w:t>
      </w:r>
      <w:r w:rsidRPr="00431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1434">
        <w:rPr>
          <w:rFonts w:ascii="Times New Roman" w:hAnsi="Times New Roman" w:cs="Times New Roman"/>
          <w:b/>
          <w:sz w:val="28"/>
          <w:szCs w:val="28"/>
        </w:rPr>
        <w:t>Игорь Майданов,</w:t>
      </w:r>
      <w:r w:rsidRPr="00431434">
        <w:rPr>
          <w:rFonts w:ascii="Times New Roman" w:hAnsi="Times New Roman" w:cs="Times New Roman"/>
          <w:i/>
          <w:sz w:val="28"/>
          <w:szCs w:val="28"/>
        </w:rPr>
        <w:t xml:space="preserve"> - Хочу подчеркнуть, что такой рост востребованности данной услуги обусловлен, в том числе сознательностью граждан, которые актуализируют и регулярно проверяют сохранность данных в ЕГРН, тем самым держат свои имущественные права на контроле». </w:t>
      </w:r>
    </w:p>
    <w:p w:rsidR="00431434" w:rsidRDefault="00431434" w:rsidP="00431434">
      <w:pPr>
        <w:pStyle w:val="a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434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популярными документами в столице стали выписки: о правах отдельного лица – выдано </w:t>
      </w:r>
      <w:r w:rsidRPr="00431434">
        <w:rPr>
          <w:rFonts w:ascii="Times New Roman" w:hAnsi="Times New Roman" w:cs="Times New Roman"/>
          <w:b/>
          <w:sz w:val="28"/>
          <w:szCs w:val="28"/>
        </w:rPr>
        <w:t>более 67,9 млн.</w:t>
      </w:r>
      <w:r w:rsidRPr="00431434">
        <w:rPr>
          <w:rFonts w:ascii="Times New Roman" w:hAnsi="Times New Roman" w:cs="Times New Roman"/>
          <w:sz w:val="28"/>
          <w:szCs w:val="28"/>
        </w:rPr>
        <w:t xml:space="preserve"> сведений, об объекте недвижимости – </w:t>
      </w:r>
      <w:r w:rsidRPr="00431434">
        <w:rPr>
          <w:rFonts w:ascii="Times New Roman" w:hAnsi="Times New Roman" w:cs="Times New Roman"/>
          <w:b/>
          <w:sz w:val="28"/>
          <w:szCs w:val="28"/>
        </w:rPr>
        <w:t>12,6 млн.</w:t>
      </w:r>
      <w:r w:rsidRPr="00431434">
        <w:rPr>
          <w:rFonts w:ascii="Times New Roman" w:hAnsi="Times New Roman" w:cs="Times New Roman"/>
          <w:sz w:val="28"/>
          <w:szCs w:val="28"/>
        </w:rPr>
        <w:t xml:space="preserve"> и о переходе прав на объект недвижимости - </w:t>
      </w:r>
      <w:r w:rsidRPr="00431434">
        <w:rPr>
          <w:rFonts w:ascii="Times New Roman" w:hAnsi="Times New Roman" w:cs="Times New Roman"/>
          <w:b/>
          <w:sz w:val="28"/>
          <w:szCs w:val="28"/>
        </w:rPr>
        <w:t>1,49 млн</w:t>
      </w:r>
      <w:r w:rsidRPr="00431434">
        <w:rPr>
          <w:rFonts w:ascii="Times New Roman" w:hAnsi="Times New Roman" w:cs="Times New Roman"/>
          <w:sz w:val="28"/>
          <w:szCs w:val="28"/>
        </w:rPr>
        <w:t>.</w:t>
      </w:r>
    </w:p>
    <w:p w:rsidR="00387443" w:rsidRDefault="00431434" w:rsidP="00431434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6.75pt;height:276pt">
            <v:imagedata r:id="rId10" o:title="Frame 259 (2)"/>
          </v:shape>
        </w:pict>
      </w:r>
    </w:p>
    <w:p w:rsidR="00431434" w:rsidRDefault="00431434" w:rsidP="00D56305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1434">
        <w:rPr>
          <w:rFonts w:ascii="Times New Roman" w:hAnsi="Times New Roman" w:cs="Times New Roman"/>
          <w:i/>
          <w:sz w:val="28"/>
          <w:szCs w:val="28"/>
        </w:rPr>
        <w:t>«Высоких показателей в 2023 году удалось достичь благодаря переходу на электронный формат предоставления услуг Росреестра и Роскадастра. Доля сведений из ЕГРН, выданных в электронном виде, приблизились к 100%, что позволило значительно ускорить процесс оказания услуг. В среднем в прошлом году предоставлялись по три выписки о недвижимости в секунду»,</w:t>
      </w:r>
      <w:r w:rsidRPr="0043143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31434">
        <w:rPr>
          <w:rFonts w:ascii="Times New Roman" w:hAnsi="Times New Roman" w:cs="Times New Roman"/>
          <w:sz w:val="28"/>
          <w:szCs w:val="28"/>
        </w:rPr>
        <w:t xml:space="preserve">– отметила </w:t>
      </w:r>
      <w:r w:rsidRPr="00431434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Москве Елена Спиридонова.</w:t>
      </w:r>
    </w:p>
    <w:p w:rsidR="00431434" w:rsidRDefault="00431434" w:rsidP="00D56305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434">
        <w:rPr>
          <w:rFonts w:ascii="Times New Roman" w:hAnsi="Times New Roman" w:cs="Times New Roman"/>
          <w:sz w:val="28"/>
          <w:szCs w:val="28"/>
        </w:rPr>
        <w:t>Выписку из ЕГРН можно запросить как в бумажной, так и в электронной форме, независимо от места нахождения объекта недвижимости. При онлайн получении сведения заверяются электронной подписью и имеют такую же юридическую силу, как и бумажный документ. В бумажном виде выписка предоставляется в офисах госуслуг «Мои Документы». При предъявлении паспорта и номера заявления специалист многофункциональных центров распечатает онлайн-выписку и заверит печатью бумажный документ.</w:t>
      </w:r>
    </w:p>
    <w:p w:rsidR="00FC7F12" w:rsidRPr="00D56305" w:rsidRDefault="00D56305" w:rsidP="00D56305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305">
        <w:rPr>
          <w:rFonts w:ascii="Times New Roman" w:hAnsi="Times New Roman" w:cs="Times New Roman"/>
          <w:sz w:val="28"/>
          <w:szCs w:val="28"/>
        </w:rPr>
        <w:t xml:space="preserve">Напомним, получить общедоступные сведения из ЕГРН в электронном виде может любое заинтересованное лицо, воспользовавшись </w:t>
      </w:r>
      <w:hyperlink r:id="rId11" w:history="1">
        <w:r w:rsidRPr="00472C13">
          <w:rPr>
            <w:rStyle w:val="a7"/>
            <w:rFonts w:ascii="Times New Roman" w:hAnsi="Times New Roman" w:cs="Times New Roman"/>
            <w:sz w:val="28"/>
            <w:szCs w:val="28"/>
          </w:rPr>
          <w:t>сервисам</w:t>
        </w:r>
        <w:r w:rsidR="00472C13" w:rsidRPr="00472C13">
          <w:rPr>
            <w:rStyle w:val="a7"/>
            <w:rFonts w:ascii="Times New Roman" w:hAnsi="Times New Roman" w:cs="Times New Roman"/>
            <w:sz w:val="28"/>
            <w:szCs w:val="28"/>
          </w:rPr>
          <w:t>и</w:t>
        </w:r>
        <w:r w:rsidRPr="00472C13">
          <w:rPr>
            <w:rStyle w:val="a7"/>
            <w:rFonts w:ascii="Times New Roman" w:hAnsi="Times New Roman" w:cs="Times New Roman"/>
            <w:sz w:val="28"/>
            <w:szCs w:val="28"/>
          </w:rPr>
          <w:t xml:space="preserve"> Росреестра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472C13">
          <w:rPr>
            <w:rStyle w:val="a7"/>
            <w:rFonts w:ascii="Times New Roman" w:hAnsi="Times New Roman" w:cs="Times New Roman"/>
            <w:sz w:val="28"/>
            <w:szCs w:val="28"/>
          </w:rPr>
          <w:t>Роскадастра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6305">
        <w:rPr>
          <w:rFonts w:ascii="Times New Roman" w:hAnsi="Times New Roman" w:cs="Times New Roman"/>
          <w:sz w:val="28"/>
          <w:szCs w:val="28"/>
        </w:rPr>
        <w:t xml:space="preserve">либо </w:t>
      </w:r>
      <w:hyperlink r:id="rId13" w:history="1">
        <w:r w:rsidRPr="00472C13">
          <w:rPr>
            <w:rStyle w:val="a7"/>
            <w:rFonts w:ascii="Times New Roman" w:hAnsi="Times New Roman" w:cs="Times New Roman"/>
            <w:sz w:val="28"/>
            <w:szCs w:val="28"/>
          </w:rPr>
          <w:t>Единым порталом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C7F12" w:rsidRDefault="00FC7F12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71F" w:rsidRDefault="004D171F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Pr="00586748" w:rsidRDefault="00D56305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17CC" w:rsidRDefault="001517CC" w:rsidP="00D56305">
      <w:pPr>
        <w:pBdr>
          <w:top w:val="single" w:sz="4" w:space="3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«Роскадастр» по Москве</w:t>
      </w:r>
    </w:p>
    <w:p w:rsidR="009C75ED" w:rsidRPr="003571B2" w:rsidRDefault="006C2B4A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</w:t>
      </w:r>
      <w:r w:rsidR="009C75ED"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4A2468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4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r w:rsidRPr="003571B2">
        <w:rPr>
          <w:rStyle w:val="a7"/>
          <w:sz w:val="18"/>
          <w:szCs w:val="18"/>
          <w:lang w:val="en-US"/>
        </w:rPr>
        <w:t>kadastr</w:t>
      </w:r>
      <w:r w:rsidRPr="003571B2">
        <w:rPr>
          <w:rStyle w:val="a7"/>
          <w:sz w:val="18"/>
          <w:szCs w:val="18"/>
        </w:rPr>
        <w:t>.</w:t>
      </w:r>
      <w:r w:rsidRPr="003571B2">
        <w:rPr>
          <w:rStyle w:val="a7"/>
          <w:sz w:val="18"/>
          <w:szCs w:val="18"/>
          <w:lang w:val="en-US"/>
        </w:rPr>
        <w:t>ru</w:t>
      </w:r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FD236E">
      <w:headerReference w:type="default" r:id="rId15"/>
      <w:pgSz w:w="11906" w:h="16838"/>
      <w:pgMar w:top="851" w:right="566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E3" w:rsidRDefault="002A5DE3">
      <w:pPr>
        <w:spacing w:after="0" w:line="240" w:lineRule="auto"/>
      </w:pPr>
      <w:r>
        <w:separator/>
      </w:r>
    </w:p>
  </w:endnote>
  <w:endnote w:type="continuationSeparator" w:id="0">
    <w:p w:rsidR="002A5DE3" w:rsidRDefault="002A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E3" w:rsidRDefault="002A5DE3">
      <w:pPr>
        <w:spacing w:after="0" w:line="240" w:lineRule="auto"/>
      </w:pPr>
      <w:r>
        <w:separator/>
      </w:r>
    </w:p>
  </w:footnote>
  <w:footnote w:type="continuationSeparator" w:id="0">
    <w:p w:rsidR="002A5DE3" w:rsidRDefault="002A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468">
          <w:rPr>
            <w:noProof/>
          </w:rPr>
          <w:t>2</w:t>
        </w:r>
        <w:r>
          <w:fldChar w:fldCharType="end"/>
        </w:r>
      </w:p>
    </w:sdtContent>
  </w:sdt>
  <w:p w:rsidR="00135A6B" w:rsidRDefault="004A24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5882"/>
    <w:rsid w:val="00027859"/>
    <w:rsid w:val="00027F1D"/>
    <w:rsid w:val="0003079C"/>
    <w:rsid w:val="00030D30"/>
    <w:rsid w:val="00034A8F"/>
    <w:rsid w:val="00035EB8"/>
    <w:rsid w:val="00037265"/>
    <w:rsid w:val="0004211C"/>
    <w:rsid w:val="00044474"/>
    <w:rsid w:val="0004543D"/>
    <w:rsid w:val="00047CA0"/>
    <w:rsid w:val="00047FE0"/>
    <w:rsid w:val="000541EE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40DC"/>
    <w:rsid w:val="000850A7"/>
    <w:rsid w:val="000879E1"/>
    <w:rsid w:val="00091B8D"/>
    <w:rsid w:val="0009612E"/>
    <w:rsid w:val="00096E70"/>
    <w:rsid w:val="000A12DF"/>
    <w:rsid w:val="000A4403"/>
    <w:rsid w:val="000A568B"/>
    <w:rsid w:val="000B0330"/>
    <w:rsid w:val="000B27D1"/>
    <w:rsid w:val="000B5944"/>
    <w:rsid w:val="000B6BB0"/>
    <w:rsid w:val="000B6E50"/>
    <w:rsid w:val="000C117A"/>
    <w:rsid w:val="000C499B"/>
    <w:rsid w:val="000D1014"/>
    <w:rsid w:val="000D23BB"/>
    <w:rsid w:val="000D2533"/>
    <w:rsid w:val="000D2A81"/>
    <w:rsid w:val="000D44C2"/>
    <w:rsid w:val="000D45E9"/>
    <w:rsid w:val="000D78E1"/>
    <w:rsid w:val="000D7A3C"/>
    <w:rsid w:val="000E0DA5"/>
    <w:rsid w:val="000E346D"/>
    <w:rsid w:val="000E363C"/>
    <w:rsid w:val="000E3A7C"/>
    <w:rsid w:val="000F5A8A"/>
    <w:rsid w:val="000F784B"/>
    <w:rsid w:val="00107000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094B"/>
    <w:rsid w:val="00190439"/>
    <w:rsid w:val="001967D1"/>
    <w:rsid w:val="00197117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1733A"/>
    <w:rsid w:val="00221D99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51F8"/>
    <w:rsid w:val="00262535"/>
    <w:rsid w:val="00271538"/>
    <w:rsid w:val="00272404"/>
    <w:rsid w:val="00274250"/>
    <w:rsid w:val="0027565F"/>
    <w:rsid w:val="00277F5E"/>
    <w:rsid w:val="002837FF"/>
    <w:rsid w:val="00293E80"/>
    <w:rsid w:val="00293E95"/>
    <w:rsid w:val="002A09F5"/>
    <w:rsid w:val="002A2437"/>
    <w:rsid w:val="002A5DE3"/>
    <w:rsid w:val="002A6093"/>
    <w:rsid w:val="002A726E"/>
    <w:rsid w:val="002C4F90"/>
    <w:rsid w:val="002C5D0B"/>
    <w:rsid w:val="002C5D4D"/>
    <w:rsid w:val="002C65E8"/>
    <w:rsid w:val="002C6F05"/>
    <w:rsid w:val="002C705D"/>
    <w:rsid w:val="002D11D7"/>
    <w:rsid w:val="002D2E19"/>
    <w:rsid w:val="002E0250"/>
    <w:rsid w:val="002E3340"/>
    <w:rsid w:val="002E4F16"/>
    <w:rsid w:val="002E6462"/>
    <w:rsid w:val="002F2EEC"/>
    <w:rsid w:val="002F3958"/>
    <w:rsid w:val="002F6CE3"/>
    <w:rsid w:val="002F7138"/>
    <w:rsid w:val="00301DF7"/>
    <w:rsid w:val="00301E75"/>
    <w:rsid w:val="003022E9"/>
    <w:rsid w:val="0030548F"/>
    <w:rsid w:val="00326A7A"/>
    <w:rsid w:val="00330BAD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4D69"/>
    <w:rsid w:val="00385FBE"/>
    <w:rsid w:val="003873DC"/>
    <w:rsid w:val="00387443"/>
    <w:rsid w:val="00387C6A"/>
    <w:rsid w:val="003923EE"/>
    <w:rsid w:val="0039277F"/>
    <w:rsid w:val="00393380"/>
    <w:rsid w:val="003940A6"/>
    <w:rsid w:val="003969BB"/>
    <w:rsid w:val="003A0749"/>
    <w:rsid w:val="003A14E9"/>
    <w:rsid w:val="003A1D2F"/>
    <w:rsid w:val="003A1E87"/>
    <w:rsid w:val="003A40DA"/>
    <w:rsid w:val="003A47CB"/>
    <w:rsid w:val="003A4F2A"/>
    <w:rsid w:val="003A78AE"/>
    <w:rsid w:val="003B249D"/>
    <w:rsid w:val="003B76D9"/>
    <w:rsid w:val="003B7E0B"/>
    <w:rsid w:val="003C77DA"/>
    <w:rsid w:val="003C7D6A"/>
    <w:rsid w:val="003D050C"/>
    <w:rsid w:val="003E1602"/>
    <w:rsid w:val="003E16C3"/>
    <w:rsid w:val="003E3CFC"/>
    <w:rsid w:val="003E5C98"/>
    <w:rsid w:val="003E5F5E"/>
    <w:rsid w:val="003F0009"/>
    <w:rsid w:val="003F0C58"/>
    <w:rsid w:val="003F0CCE"/>
    <w:rsid w:val="00401557"/>
    <w:rsid w:val="00402122"/>
    <w:rsid w:val="00402FA4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31434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72C13"/>
    <w:rsid w:val="0048186B"/>
    <w:rsid w:val="004850BE"/>
    <w:rsid w:val="00485998"/>
    <w:rsid w:val="00487A8B"/>
    <w:rsid w:val="0049379B"/>
    <w:rsid w:val="00495A0F"/>
    <w:rsid w:val="0049630D"/>
    <w:rsid w:val="004A2468"/>
    <w:rsid w:val="004A2574"/>
    <w:rsid w:val="004A6E4A"/>
    <w:rsid w:val="004A787F"/>
    <w:rsid w:val="004B30CB"/>
    <w:rsid w:val="004C0693"/>
    <w:rsid w:val="004C078D"/>
    <w:rsid w:val="004C0D97"/>
    <w:rsid w:val="004C1AB6"/>
    <w:rsid w:val="004C2475"/>
    <w:rsid w:val="004C42A2"/>
    <w:rsid w:val="004C460E"/>
    <w:rsid w:val="004C4B7E"/>
    <w:rsid w:val="004D171F"/>
    <w:rsid w:val="004D1E49"/>
    <w:rsid w:val="004E1CEC"/>
    <w:rsid w:val="004E1F87"/>
    <w:rsid w:val="004E3A05"/>
    <w:rsid w:val="004E3DE8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3292A"/>
    <w:rsid w:val="00534D63"/>
    <w:rsid w:val="00537224"/>
    <w:rsid w:val="00540C23"/>
    <w:rsid w:val="005440DF"/>
    <w:rsid w:val="00550D26"/>
    <w:rsid w:val="0055226D"/>
    <w:rsid w:val="00553AEB"/>
    <w:rsid w:val="00553F86"/>
    <w:rsid w:val="00554D7D"/>
    <w:rsid w:val="0055702E"/>
    <w:rsid w:val="005615A9"/>
    <w:rsid w:val="00564098"/>
    <w:rsid w:val="0056486C"/>
    <w:rsid w:val="00567FE1"/>
    <w:rsid w:val="00571EDF"/>
    <w:rsid w:val="00572118"/>
    <w:rsid w:val="00573F5D"/>
    <w:rsid w:val="00580C6C"/>
    <w:rsid w:val="00581B44"/>
    <w:rsid w:val="005823D7"/>
    <w:rsid w:val="005831C2"/>
    <w:rsid w:val="005845D8"/>
    <w:rsid w:val="0058573B"/>
    <w:rsid w:val="00585CD8"/>
    <w:rsid w:val="00586748"/>
    <w:rsid w:val="00592FC4"/>
    <w:rsid w:val="005961A5"/>
    <w:rsid w:val="005A2E43"/>
    <w:rsid w:val="005B0610"/>
    <w:rsid w:val="005B2C1E"/>
    <w:rsid w:val="005B6110"/>
    <w:rsid w:val="005B7F2F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18D"/>
    <w:rsid w:val="005D6F52"/>
    <w:rsid w:val="005E19C0"/>
    <w:rsid w:val="005F099C"/>
    <w:rsid w:val="005F1CFB"/>
    <w:rsid w:val="005F457C"/>
    <w:rsid w:val="00603112"/>
    <w:rsid w:val="006079EF"/>
    <w:rsid w:val="006107A3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1457"/>
    <w:rsid w:val="00684F3C"/>
    <w:rsid w:val="006908DF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2B4A"/>
    <w:rsid w:val="006C5712"/>
    <w:rsid w:val="006C5A66"/>
    <w:rsid w:val="006C5EFB"/>
    <w:rsid w:val="006C6499"/>
    <w:rsid w:val="006C7309"/>
    <w:rsid w:val="006D0FFC"/>
    <w:rsid w:val="006D57D7"/>
    <w:rsid w:val="006E2C96"/>
    <w:rsid w:val="006E3CF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03E8"/>
    <w:rsid w:val="007A4EE6"/>
    <w:rsid w:val="007A55A5"/>
    <w:rsid w:val="007A64AB"/>
    <w:rsid w:val="007B0B6C"/>
    <w:rsid w:val="007B0FC9"/>
    <w:rsid w:val="007B41C6"/>
    <w:rsid w:val="007B5756"/>
    <w:rsid w:val="007C2A4B"/>
    <w:rsid w:val="007C39B9"/>
    <w:rsid w:val="007C6047"/>
    <w:rsid w:val="007D06C5"/>
    <w:rsid w:val="007D169B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5CC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554D6"/>
    <w:rsid w:val="008574A0"/>
    <w:rsid w:val="00864B51"/>
    <w:rsid w:val="00865DB5"/>
    <w:rsid w:val="00872A30"/>
    <w:rsid w:val="00874B89"/>
    <w:rsid w:val="00876DEC"/>
    <w:rsid w:val="0088011F"/>
    <w:rsid w:val="00881B34"/>
    <w:rsid w:val="00882353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8F7E14"/>
    <w:rsid w:val="00900D99"/>
    <w:rsid w:val="00901DAE"/>
    <w:rsid w:val="00912A92"/>
    <w:rsid w:val="00913369"/>
    <w:rsid w:val="00915479"/>
    <w:rsid w:val="00917223"/>
    <w:rsid w:val="009178B9"/>
    <w:rsid w:val="00922807"/>
    <w:rsid w:val="00924C75"/>
    <w:rsid w:val="0093052E"/>
    <w:rsid w:val="009323BB"/>
    <w:rsid w:val="00933A67"/>
    <w:rsid w:val="0093486F"/>
    <w:rsid w:val="00940EA0"/>
    <w:rsid w:val="0094294E"/>
    <w:rsid w:val="0094372E"/>
    <w:rsid w:val="0094693B"/>
    <w:rsid w:val="009470A2"/>
    <w:rsid w:val="009523F6"/>
    <w:rsid w:val="0095784A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105B"/>
    <w:rsid w:val="009854E2"/>
    <w:rsid w:val="0099303B"/>
    <w:rsid w:val="00993375"/>
    <w:rsid w:val="00995BC1"/>
    <w:rsid w:val="009A2357"/>
    <w:rsid w:val="009A463C"/>
    <w:rsid w:val="009A51BB"/>
    <w:rsid w:val="009A6AC9"/>
    <w:rsid w:val="009B0A2D"/>
    <w:rsid w:val="009B0C31"/>
    <w:rsid w:val="009B0CDB"/>
    <w:rsid w:val="009B4EB2"/>
    <w:rsid w:val="009B6A94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F1804"/>
    <w:rsid w:val="009F2F12"/>
    <w:rsid w:val="009F6233"/>
    <w:rsid w:val="009F6FC4"/>
    <w:rsid w:val="00A03FE7"/>
    <w:rsid w:val="00A04A5F"/>
    <w:rsid w:val="00A11243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1F7F"/>
    <w:rsid w:val="00A6279B"/>
    <w:rsid w:val="00A66641"/>
    <w:rsid w:val="00A715D1"/>
    <w:rsid w:val="00A716F5"/>
    <w:rsid w:val="00A71F22"/>
    <w:rsid w:val="00A72145"/>
    <w:rsid w:val="00A7410B"/>
    <w:rsid w:val="00A757E1"/>
    <w:rsid w:val="00A75BE6"/>
    <w:rsid w:val="00A8292B"/>
    <w:rsid w:val="00A93BB3"/>
    <w:rsid w:val="00A97CDC"/>
    <w:rsid w:val="00AA041D"/>
    <w:rsid w:val="00AA684F"/>
    <w:rsid w:val="00AA71CB"/>
    <w:rsid w:val="00AB2EA6"/>
    <w:rsid w:val="00AB3962"/>
    <w:rsid w:val="00AB71D5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0F59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29F3"/>
    <w:rsid w:val="00B33525"/>
    <w:rsid w:val="00B33858"/>
    <w:rsid w:val="00B34C40"/>
    <w:rsid w:val="00B35D1A"/>
    <w:rsid w:val="00B3626E"/>
    <w:rsid w:val="00B37136"/>
    <w:rsid w:val="00B41C28"/>
    <w:rsid w:val="00B42E79"/>
    <w:rsid w:val="00B463C1"/>
    <w:rsid w:val="00B46DC2"/>
    <w:rsid w:val="00B50C71"/>
    <w:rsid w:val="00B54487"/>
    <w:rsid w:val="00B54B5E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7FBF"/>
    <w:rsid w:val="00BB58B5"/>
    <w:rsid w:val="00BB6399"/>
    <w:rsid w:val="00BC114A"/>
    <w:rsid w:val="00BC11A7"/>
    <w:rsid w:val="00BC1FFA"/>
    <w:rsid w:val="00BC666E"/>
    <w:rsid w:val="00BC6E82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286E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2514E"/>
    <w:rsid w:val="00C26035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60AC1"/>
    <w:rsid w:val="00C61238"/>
    <w:rsid w:val="00C6504F"/>
    <w:rsid w:val="00C67071"/>
    <w:rsid w:val="00C711D8"/>
    <w:rsid w:val="00C755CE"/>
    <w:rsid w:val="00C7678D"/>
    <w:rsid w:val="00C81C95"/>
    <w:rsid w:val="00C82966"/>
    <w:rsid w:val="00C85B37"/>
    <w:rsid w:val="00C90AC6"/>
    <w:rsid w:val="00C92FC7"/>
    <w:rsid w:val="00C9491D"/>
    <w:rsid w:val="00CA07D5"/>
    <w:rsid w:val="00CA31C9"/>
    <w:rsid w:val="00CA3D96"/>
    <w:rsid w:val="00CB1463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E191C"/>
    <w:rsid w:val="00CE288E"/>
    <w:rsid w:val="00CE379A"/>
    <w:rsid w:val="00CE55B7"/>
    <w:rsid w:val="00CF022E"/>
    <w:rsid w:val="00CF2347"/>
    <w:rsid w:val="00CF4858"/>
    <w:rsid w:val="00CF763D"/>
    <w:rsid w:val="00CF7921"/>
    <w:rsid w:val="00D009A3"/>
    <w:rsid w:val="00D05476"/>
    <w:rsid w:val="00D11A76"/>
    <w:rsid w:val="00D11E79"/>
    <w:rsid w:val="00D11EBA"/>
    <w:rsid w:val="00D121E1"/>
    <w:rsid w:val="00D1258E"/>
    <w:rsid w:val="00D14956"/>
    <w:rsid w:val="00D23200"/>
    <w:rsid w:val="00D237F3"/>
    <w:rsid w:val="00D327F7"/>
    <w:rsid w:val="00D34E37"/>
    <w:rsid w:val="00D354B0"/>
    <w:rsid w:val="00D3665C"/>
    <w:rsid w:val="00D37605"/>
    <w:rsid w:val="00D423D0"/>
    <w:rsid w:val="00D4693A"/>
    <w:rsid w:val="00D47958"/>
    <w:rsid w:val="00D50AB7"/>
    <w:rsid w:val="00D529A5"/>
    <w:rsid w:val="00D5630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4EA0"/>
    <w:rsid w:val="00DA6778"/>
    <w:rsid w:val="00DB0C96"/>
    <w:rsid w:val="00DB3E97"/>
    <w:rsid w:val="00DC017D"/>
    <w:rsid w:val="00DC0F30"/>
    <w:rsid w:val="00DC1885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24300"/>
    <w:rsid w:val="00E246FB"/>
    <w:rsid w:val="00E31AD6"/>
    <w:rsid w:val="00E46204"/>
    <w:rsid w:val="00E46759"/>
    <w:rsid w:val="00E51232"/>
    <w:rsid w:val="00E527D5"/>
    <w:rsid w:val="00E54293"/>
    <w:rsid w:val="00E54FFA"/>
    <w:rsid w:val="00E61695"/>
    <w:rsid w:val="00E61F92"/>
    <w:rsid w:val="00E654EB"/>
    <w:rsid w:val="00E662B9"/>
    <w:rsid w:val="00E67E1D"/>
    <w:rsid w:val="00E70E95"/>
    <w:rsid w:val="00E80F91"/>
    <w:rsid w:val="00E81DA9"/>
    <w:rsid w:val="00E8323C"/>
    <w:rsid w:val="00E85966"/>
    <w:rsid w:val="00E8700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6753"/>
    <w:rsid w:val="00EB7E18"/>
    <w:rsid w:val="00EC0B02"/>
    <w:rsid w:val="00EC1CFE"/>
    <w:rsid w:val="00EC24B3"/>
    <w:rsid w:val="00EC3514"/>
    <w:rsid w:val="00EC4DFE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29C"/>
    <w:rsid w:val="00EE2C39"/>
    <w:rsid w:val="00EE4136"/>
    <w:rsid w:val="00EF159E"/>
    <w:rsid w:val="00F00934"/>
    <w:rsid w:val="00F038F0"/>
    <w:rsid w:val="00F044F9"/>
    <w:rsid w:val="00F06A84"/>
    <w:rsid w:val="00F1354B"/>
    <w:rsid w:val="00F160F5"/>
    <w:rsid w:val="00F21476"/>
    <w:rsid w:val="00F21950"/>
    <w:rsid w:val="00F21CAF"/>
    <w:rsid w:val="00F27506"/>
    <w:rsid w:val="00F333C1"/>
    <w:rsid w:val="00F45787"/>
    <w:rsid w:val="00F533BF"/>
    <w:rsid w:val="00F54CC2"/>
    <w:rsid w:val="00F6190D"/>
    <w:rsid w:val="00F64299"/>
    <w:rsid w:val="00F65E49"/>
    <w:rsid w:val="00F76032"/>
    <w:rsid w:val="00F76892"/>
    <w:rsid w:val="00F76F66"/>
    <w:rsid w:val="00F80D54"/>
    <w:rsid w:val="00F83E4C"/>
    <w:rsid w:val="00F84BAF"/>
    <w:rsid w:val="00F8709C"/>
    <w:rsid w:val="00F87242"/>
    <w:rsid w:val="00F939ED"/>
    <w:rsid w:val="00F95CC0"/>
    <w:rsid w:val="00F966C9"/>
    <w:rsid w:val="00FA06DE"/>
    <w:rsid w:val="00FA1911"/>
    <w:rsid w:val="00FA2891"/>
    <w:rsid w:val="00FA7236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C7F12"/>
    <w:rsid w:val="00FD236E"/>
    <w:rsid w:val="00FD24B9"/>
    <w:rsid w:val="00FD393F"/>
    <w:rsid w:val="00FD518E"/>
    <w:rsid w:val="00FD60D5"/>
    <w:rsid w:val="00FE216F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eg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v.kadast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6171-091E-46FB-8E97-135EE643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2</cp:revision>
  <cp:lastPrinted>2024-01-10T06:24:00Z</cp:lastPrinted>
  <dcterms:created xsi:type="dcterms:W3CDTF">2024-01-30T07:46:00Z</dcterms:created>
  <dcterms:modified xsi:type="dcterms:W3CDTF">2024-01-30T07:46:00Z</dcterms:modified>
</cp:coreProperties>
</file>